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425F6" w14:textId="396656D3" w:rsidR="00297D41" w:rsidRPr="00297D41" w:rsidRDefault="00297D41" w:rsidP="00297D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7D41">
        <w:rPr>
          <w:rFonts w:ascii="Times New Roman" w:hAnsi="Times New Roman" w:cs="Times New Roman"/>
          <w:b/>
          <w:sz w:val="36"/>
          <w:szCs w:val="36"/>
        </w:rPr>
        <w:t>Аренда декораций – «Квесты».</w:t>
      </w:r>
    </w:p>
    <w:p w14:paraId="31F9DD40" w14:textId="0A6E1EE2" w:rsidR="00F949FF" w:rsidRDefault="009F095D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97D41">
        <w:rPr>
          <w:rFonts w:ascii="Times New Roman" w:hAnsi="Times New Roman" w:cs="Times New Roman"/>
          <w:sz w:val="28"/>
          <w:szCs w:val="28"/>
        </w:rPr>
        <w:t>Квест или приключенческая игра –  это интерактивная игра с сюжетной линией, которая заключается в решении различных головоломок и логических заданий. Один из основных жанров компьютерных игр, в последние годы все чаще встречающийся</w:t>
      </w:r>
      <w:r w:rsidR="00297D41">
        <w:rPr>
          <w:rFonts w:ascii="Times New Roman" w:hAnsi="Times New Roman" w:cs="Times New Roman"/>
          <w:sz w:val="28"/>
          <w:szCs w:val="28"/>
        </w:rPr>
        <w:t xml:space="preserve"> в</w:t>
      </w:r>
      <w:r w:rsidRPr="00297D41">
        <w:rPr>
          <w:rFonts w:ascii="Times New Roman" w:hAnsi="Times New Roman" w:cs="Times New Roman"/>
          <w:sz w:val="28"/>
          <w:szCs w:val="28"/>
        </w:rPr>
        <w:t xml:space="preserve"> реальности. Важнейшими элементами игры в жанре квеста являются повествование и исследование мира, а ключевую роль в игровом процессе </w:t>
      </w:r>
      <w:r w:rsidR="00297D41">
        <w:rPr>
          <w:rFonts w:ascii="Times New Roman" w:hAnsi="Times New Roman" w:cs="Times New Roman"/>
          <w:sz w:val="28"/>
          <w:szCs w:val="28"/>
        </w:rPr>
        <w:t>занимают</w:t>
      </w:r>
      <w:r w:rsidRPr="00297D41">
        <w:rPr>
          <w:rFonts w:ascii="Times New Roman" w:hAnsi="Times New Roman" w:cs="Times New Roman"/>
          <w:sz w:val="28"/>
          <w:szCs w:val="28"/>
        </w:rPr>
        <w:t xml:space="preserve"> умственные усилия, командная работа и смекалка</w:t>
      </w:r>
      <w:r w:rsidR="00297D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297D41">
        <w:rPr>
          <w:rFonts w:ascii="Times New Roman" w:hAnsi="Times New Roman" w:cs="Times New Roman"/>
          <w:sz w:val="28"/>
          <w:szCs w:val="28"/>
        </w:rPr>
        <w:t xml:space="preserve">. </w:t>
      </w:r>
      <w:r w:rsidRPr="00297D4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Общим для всех квестов является одно: время ограничено, обстановка накаляется до предела, эмоции зашкаливают, адреналин!</w:t>
      </w:r>
    </w:p>
    <w:p w14:paraId="3DA36D16" w14:textId="03F54151" w:rsidR="00297D41" w:rsidRDefault="00297D4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Мы разработали для вас несколько квестов с оригинальным сюжетом, который может модифицироваться в зависимости от возраста игроков. </w:t>
      </w:r>
    </w:p>
    <w:p w14:paraId="0D8A767A" w14:textId="7D292049" w:rsidR="00297D41" w:rsidRDefault="00FD3AF2" w:rsidP="00297D4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FD3AF2">
        <w:rPr>
          <w:rFonts w:ascii="Times New Roman" w:hAnsi="Times New Roman" w:cs="Times New Roman"/>
          <w:b/>
          <w:sz w:val="36"/>
          <w:szCs w:val="36"/>
        </w:rPr>
        <w:t xml:space="preserve">Цепная реакция. </w:t>
      </w:r>
    </w:p>
    <w:p w14:paraId="28603078" w14:textId="51F0243C" w:rsidR="00B03DF6" w:rsidRDefault="00FD3AF2" w:rsidP="00F811B1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DF6">
        <w:rPr>
          <w:rFonts w:ascii="Times New Roman" w:hAnsi="Times New Roman" w:cs="Times New Roman"/>
          <w:sz w:val="28"/>
          <w:szCs w:val="28"/>
        </w:rPr>
        <w:t xml:space="preserve">Каждое действие несет за собой определенные последствия, такой принцип взят за основу в игре «Цепная реакция». Основная задача игрока – при помощи воздействия на один предмет, привести в движение другой. При этом между начальным и конечным объектом воздействия стоит ряд других. </w:t>
      </w:r>
      <w:r w:rsidR="00B03DF6" w:rsidRPr="00B03DF6">
        <w:rPr>
          <w:rFonts w:ascii="Times New Roman" w:hAnsi="Times New Roman" w:cs="Times New Roman"/>
          <w:sz w:val="28"/>
          <w:szCs w:val="28"/>
        </w:rPr>
        <w:t xml:space="preserve">Предметы взаимодействуют по </w:t>
      </w:r>
      <w:r w:rsidRPr="00B03DF6">
        <w:rPr>
          <w:rFonts w:ascii="Times New Roman" w:hAnsi="Times New Roman" w:cs="Times New Roman"/>
          <w:sz w:val="28"/>
          <w:szCs w:val="28"/>
        </w:rPr>
        <w:t>принцип</w:t>
      </w:r>
      <w:r w:rsidR="00B03DF6" w:rsidRPr="00B03DF6">
        <w:rPr>
          <w:rFonts w:ascii="Times New Roman" w:hAnsi="Times New Roman" w:cs="Times New Roman"/>
          <w:sz w:val="28"/>
          <w:szCs w:val="28"/>
        </w:rPr>
        <w:t>у</w:t>
      </w:r>
      <w:r w:rsidRPr="00B03DF6">
        <w:rPr>
          <w:rFonts w:ascii="Times New Roman" w:hAnsi="Times New Roman" w:cs="Times New Roman"/>
          <w:sz w:val="28"/>
          <w:szCs w:val="28"/>
        </w:rPr>
        <w:t xml:space="preserve"> домино, когда падение одной костяшки неизбежно ведет за собой падение других. Только вот в</w:t>
      </w:r>
      <w:r w:rsidR="00B03DF6" w:rsidRPr="00B03DF6">
        <w:rPr>
          <w:rFonts w:ascii="Times New Roman" w:hAnsi="Times New Roman" w:cs="Times New Roman"/>
          <w:sz w:val="28"/>
          <w:szCs w:val="28"/>
        </w:rPr>
        <w:t>заимодействующие</w:t>
      </w:r>
      <w:r w:rsidRPr="00B03DF6">
        <w:rPr>
          <w:rFonts w:ascii="Times New Roman" w:hAnsi="Times New Roman" w:cs="Times New Roman"/>
          <w:sz w:val="28"/>
          <w:szCs w:val="28"/>
        </w:rPr>
        <w:t xml:space="preserve"> предметы</w:t>
      </w:r>
      <w:r w:rsidR="00B03DF6" w:rsidRPr="00B03DF6">
        <w:rPr>
          <w:rFonts w:ascii="Times New Roman" w:hAnsi="Times New Roman" w:cs="Times New Roman"/>
          <w:sz w:val="28"/>
          <w:szCs w:val="28"/>
        </w:rPr>
        <w:t xml:space="preserve"> в нашей игре</w:t>
      </w:r>
      <w:r w:rsidRPr="00B03DF6">
        <w:rPr>
          <w:rFonts w:ascii="Times New Roman" w:hAnsi="Times New Roman" w:cs="Times New Roman"/>
          <w:sz w:val="28"/>
          <w:szCs w:val="28"/>
        </w:rPr>
        <w:t xml:space="preserve"> совершенно разн</w:t>
      </w:r>
      <w:r w:rsidR="00B03DF6" w:rsidRPr="00B03DF6">
        <w:rPr>
          <w:rFonts w:ascii="Times New Roman" w:hAnsi="Times New Roman" w:cs="Times New Roman"/>
          <w:sz w:val="28"/>
          <w:szCs w:val="28"/>
        </w:rPr>
        <w:t xml:space="preserve">ые. Квест «Цепная реакция» похож на головоломку, </w:t>
      </w:r>
      <w:r w:rsidR="00B03DF6">
        <w:rPr>
          <w:rFonts w:ascii="Times New Roman" w:hAnsi="Times New Roman" w:cs="Times New Roman"/>
          <w:sz w:val="28"/>
          <w:szCs w:val="28"/>
        </w:rPr>
        <w:t>играя, вам</w:t>
      </w:r>
      <w:r w:rsidR="00B03DF6" w:rsidRPr="00B03DF6">
        <w:rPr>
          <w:rFonts w:ascii="Times New Roman" w:hAnsi="Times New Roman" w:cs="Times New Roman"/>
          <w:sz w:val="28"/>
          <w:szCs w:val="28"/>
        </w:rPr>
        <w:t xml:space="preserve"> необходимо оценивать каждый сделанный шаг сопоставляя его с предыдущим и будущим, ведь только так можно успешно решить поставленную задачу.</w:t>
      </w:r>
      <w:r w:rsidR="00B03DF6">
        <w:rPr>
          <w:rFonts w:ascii="Times New Roman" w:hAnsi="Times New Roman" w:cs="Times New Roman"/>
          <w:sz w:val="28"/>
          <w:szCs w:val="28"/>
        </w:rPr>
        <w:t xml:space="preserve"> Только ведущий игры знает точную последовательность предметов и принцип их взаимодействия друг с другом. Ваша задача – восстановить действие так, чтобы реакция пошла правильным образом. </w:t>
      </w:r>
    </w:p>
    <w:p w14:paraId="04AAE39F" w14:textId="0B716E7E" w:rsidR="00A143E5" w:rsidRPr="00A143E5" w:rsidRDefault="00A143E5" w:rsidP="00A143E5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F811B1">
        <w:rPr>
          <w:rFonts w:ascii="Times New Roman" w:hAnsi="Times New Roman" w:cs="Times New Roman"/>
          <w:b/>
          <w:sz w:val="36"/>
          <w:szCs w:val="36"/>
        </w:rPr>
        <w:t xml:space="preserve">Цена аренды квеста «Цепная реакция» </w:t>
      </w:r>
      <w:r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Pr="00F811B1">
        <w:rPr>
          <w:rFonts w:ascii="Times New Roman" w:hAnsi="Times New Roman" w:cs="Times New Roman"/>
          <w:b/>
          <w:sz w:val="36"/>
          <w:szCs w:val="36"/>
        </w:rPr>
        <w:t xml:space="preserve">по запросу. </w:t>
      </w:r>
    </w:p>
    <w:p w14:paraId="0E915443" w14:textId="0BDE89B1" w:rsidR="00B03DF6" w:rsidRDefault="00E9075E" w:rsidP="00FD3A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3B4210">
        <w:rPr>
          <w:rFonts w:ascii="Times New Roman" w:hAnsi="Times New Roman" w:cs="Times New Roman"/>
          <w:sz w:val="28"/>
          <w:szCs w:val="28"/>
        </w:rPr>
        <w:t>на «Цепную реакцию» в действии, можно перейдя по ссылке</w:t>
      </w:r>
      <w:r w:rsidR="00684FC7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="00F811B1" w:rsidRPr="00F9217C">
          <w:rPr>
            <w:rStyle w:val="a4"/>
            <w:rFonts w:ascii="Times New Roman" w:hAnsi="Times New Roman" w:cs="Times New Roman"/>
            <w:sz w:val="28"/>
            <w:szCs w:val="28"/>
          </w:rPr>
          <w:t>https://youtu.be/yaZeQHMsuLA</w:t>
        </w:r>
      </w:hyperlink>
      <w:r w:rsidR="00F811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54F927" w14:textId="1DE753AB" w:rsidR="00F811B1" w:rsidRDefault="00F811B1" w:rsidP="00FD3AF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817C65" w14:textId="33D5B4E8" w:rsidR="00F811B1" w:rsidRDefault="00F811B1" w:rsidP="00FD3A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BEAD75" wp14:editId="1C6B6EDC">
            <wp:extent cx="1333500" cy="1777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pPIyhkS5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058" cy="18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A5B4D" wp14:editId="5965B219">
            <wp:extent cx="2333625" cy="175015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261" cy="17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D62B" w14:textId="46B1A2CE" w:rsidR="00F811B1" w:rsidRDefault="00F811B1" w:rsidP="00F811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Волшебник Изумрудного города. </w:t>
      </w:r>
    </w:p>
    <w:p w14:paraId="27BF8710" w14:textId="4300A46A" w:rsidR="00F811B1" w:rsidRDefault="00F811B1" w:rsidP="00F811B1">
      <w:pPr>
        <w:pStyle w:val="a3"/>
        <w:rPr>
          <w:rFonts w:ascii="Times New Roman" w:hAnsi="Times New Roman" w:cs="Times New Roman"/>
          <w:sz w:val="28"/>
          <w:szCs w:val="28"/>
        </w:rPr>
      </w:pPr>
      <w:r w:rsidRPr="00F811B1">
        <w:rPr>
          <w:rFonts w:ascii="Times New Roman" w:hAnsi="Times New Roman" w:cs="Times New Roman"/>
          <w:sz w:val="28"/>
          <w:szCs w:val="28"/>
        </w:rPr>
        <w:t xml:space="preserve">Девочка Элли из Канзаса и её верный пёсик </w:t>
      </w:r>
      <w:proofErr w:type="spellStart"/>
      <w:r w:rsidRPr="00F811B1">
        <w:rPr>
          <w:rFonts w:ascii="Times New Roman" w:hAnsi="Times New Roman" w:cs="Times New Roman"/>
          <w:sz w:val="28"/>
          <w:szCs w:val="28"/>
        </w:rPr>
        <w:t>Тотошка</w:t>
      </w:r>
      <w:proofErr w:type="spellEnd"/>
      <w:r w:rsidRPr="00F811B1">
        <w:rPr>
          <w:rFonts w:ascii="Times New Roman" w:hAnsi="Times New Roman" w:cs="Times New Roman"/>
          <w:sz w:val="28"/>
          <w:szCs w:val="28"/>
        </w:rPr>
        <w:t xml:space="preserve"> попадают в Волшебную страну. Смерч, вызванный злой волшебницей </w:t>
      </w:r>
      <w:proofErr w:type="spellStart"/>
      <w:r w:rsidRPr="00F811B1">
        <w:rPr>
          <w:rFonts w:ascii="Times New Roman" w:hAnsi="Times New Roman" w:cs="Times New Roman"/>
          <w:sz w:val="28"/>
          <w:szCs w:val="28"/>
        </w:rPr>
        <w:t>Гингемой</w:t>
      </w:r>
      <w:proofErr w:type="spellEnd"/>
      <w:r w:rsidRPr="00F811B1">
        <w:rPr>
          <w:rFonts w:ascii="Times New Roman" w:hAnsi="Times New Roman" w:cs="Times New Roman"/>
          <w:sz w:val="28"/>
          <w:szCs w:val="28"/>
        </w:rPr>
        <w:t>, перенёс домик Элли через непроходимые пустыню и горы</w:t>
      </w:r>
      <w:r>
        <w:rPr>
          <w:rFonts w:ascii="Times New Roman" w:hAnsi="Times New Roman" w:cs="Times New Roman"/>
          <w:sz w:val="28"/>
          <w:szCs w:val="28"/>
        </w:rPr>
        <w:t>, девочка оказывается в волшебной стране.</w:t>
      </w:r>
      <w:r w:rsidRPr="00F81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доброй</w:t>
      </w:r>
      <w:r w:rsidRPr="00F811B1">
        <w:rPr>
          <w:rFonts w:ascii="Times New Roman" w:hAnsi="Times New Roman" w:cs="Times New Roman"/>
          <w:sz w:val="28"/>
          <w:szCs w:val="28"/>
        </w:rPr>
        <w:t xml:space="preserve"> волшебниц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811B1">
        <w:rPr>
          <w:rFonts w:ascii="Times New Roman" w:hAnsi="Times New Roman" w:cs="Times New Roman"/>
          <w:sz w:val="28"/>
          <w:szCs w:val="28"/>
        </w:rPr>
        <w:t xml:space="preserve"> Элли</w:t>
      </w:r>
      <w:r>
        <w:rPr>
          <w:rFonts w:ascii="Times New Roman" w:hAnsi="Times New Roman" w:cs="Times New Roman"/>
          <w:sz w:val="28"/>
          <w:szCs w:val="28"/>
        </w:rPr>
        <w:t xml:space="preserve"> узнает, </w:t>
      </w:r>
      <w:r w:rsidRPr="00F811B1">
        <w:rPr>
          <w:rFonts w:ascii="Times New Roman" w:hAnsi="Times New Roman" w:cs="Times New Roman"/>
          <w:sz w:val="28"/>
          <w:szCs w:val="28"/>
        </w:rPr>
        <w:t>что вернуть её в Канзас может великий волшебник Гудвин, который живёт в Изумрудном Городе. Чтобы вернуться домой, Элли должна помочь трём существам в исполнении их заветных желаний. В сопровождении заговорившего</w:t>
      </w:r>
      <w:r w:rsidR="00A143E5">
        <w:rPr>
          <w:rFonts w:ascii="Times New Roman" w:hAnsi="Times New Roman" w:cs="Times New Roman"/>
          <w:sz w:val="28"/>
          <w:szCs w:val="28"/>
        </w:rPr>
        <w:t xml:space="preserve"> в волшебной стране</w:t>
      </w:r>
      <w:r w:rsidRPr="00F81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1B1">
        <w:rPr>
          <w:rFonts w:ascii="Times New Roman" w:hAnsi="Times New Roman" w:cs="Times New Roman"/>
          <w:sz w:val="28"/>
          <w:szCs w:val="28"/>
        </w:rPr>
        <w:t>Тотошки</w:t>
      </w:r>
      <w:proofErr w:type="spellEnd"/>
      <w:r w:rsidRPr="00F811B1">
        <w:rPr>
          <w:rFonts w:ascii="Times New Roman" w:hAnsi="Times New Roman" w:cs="Times New Roman"/>
          <w:sz w:val="28"/>
          <w:szCs w:val="28"/>
        </w:rPr>
        <w:t xml:space="preserve"> девочка отправляется по дороге из жёлтого кирпича в Изумрудный город. По дороге Элли встречает ожившее пугало Страшилу, чьё заветное желание — получить мозги, Железного Дровосека, мечтающего вернуть утраченное сердце, и Трусливого Льва, которому недостаёт смелости, чтобы стать настоящим царём зверей. Все вместе они отправляются в Изумрудный город к волшебнику Гудвину, Великому и Ужасному, чтобы попросить его исполнить их заветные желания.</w:t>
      </w:r>
    </w:p>
    <w:p w14:paraId="06DE954F" w14:textId="77777777" w:rsidR="007270EF" w:rsidRDefault="00A143E5" w:rsidP="00F811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игры попадают в волшебную страну, вместе с героями сказки им предстоит пройти множество испытаний, выполнить массу увлекательных и интересных заданий, решить головоломки, проверить свою смелость, выносливость, смекалку и сообразительность. </w:t>
      </w:r>
    </w:p>
    <w:p w14:paraId="54E2279F" w14:textId="47090AF5" w:rsidR="006B169C" w:rsidRPr="006B169C" w:rsidRDefault="00A143E5" w:rsidP="006B169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0EF" w:rsidRPr="00F811B1">
        <w:rPr>
          <w:rFonts w:ascii="Times New Roman" w:hAnsi="Times New Roman" w:cs="Times New Roman"/>
          <w:b/>
          <w:sz w:val="36"/>
          <w:szCs w:val="36"/>
        </w:rPr>
        <w:t>Цена аренды квеста «</w:t>
      </w:r>
      <w:r w:rsidR="007270EF">
        <w:rPr>
          <w:rFonts w:ascii="Times New Roman" w:hAnsi="Times New Roman" w:cs="Times New Roman"/>
          <w:b/>
          <w:sz w:val="36"/>
          <w:szCs w:val="36"/>
        </w:rPr>
        <w:t>Волшебник Изумрудного города</w:t>
      </w:r>
      <w:r w:rsidR="007270EF" w:rsidRPr="00F811B1">
        <w:rPr>
          <w:rFonts w:ascii="Times New Roman" w:hAnsi="Times New Roman" w:cs="Times New Roman"/>
          <w:b/>
          <w:sz w:val="36"/>
          <w:szCs w:val="36"/>
        </w:rPr>
        <w:t xml:space="preserve">» </w:t>
      </w:r>
      <w:r w:rsidR="007270EF"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="007270EF" w:rsidRPr="00F811B1">
        <w:rPr>
          <w:rFonts w:ascii="Times New Roman" w:hAnsi="Times New Roman" w:cs="Times New Roman"/>
          <w:b/>
          <w:sz w:val="36"/>
          <w:szCs w:val="36"/>
        </w:rPr>
        <w:t xml:space="preserve">по запросу. </w:t>
      </w:r>
    </w:p>
    <w:p w14:paraId="14C0C571" w14:textId="77777777" w:rsidR="007270EF" w:rsidRDefault="00966BB3" w:rsidP="00F811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Элементами игры </w:t>
      </w:r>
      <w:r w:rsidR="007270EF">
        <w:rPr>
          <w:rFonts w:ascii="Times New Roman" w:hAnsi="Times New Roman" w:cs="Times New Roman"/>
          <w:sz w:val="28"/>
          <w:szCs w:val="28"/>
        </w:rPr>
        <w:t>являются аттракционы:</w:t>
      </w:r>
    </w:p>
    <w:p w14:paraId="3670E2A1" w14:textId="639D8405" w:rsidR="007A4CBD" w:rsidRDefault="007270EF" w:rsidP="00F811B1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 w:rsidRPr="007270EF">
        <w:rPr>
          <w:rFonts w:ascii="Times New Roman" w:hAnsi="Times New Roman" w:cs="Times New Roman"/>
          <w:b/>
          <w:sz w:val="28"/>
          <w:szCs w:val="28"/>
        </w:rPr>
        <w:t xml:space="preserve"> «Колесо страха (Колесо да Винчи)».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0EF">
        <w:rPr>
          <w:rFonts w:ascii="Times New Roman" w:hAnsi="Times New Roman" w:cs="Times New Roman"/>
          <w:sz w:val="28"/>
          <w:szCs w:val="28"/>
        </w:rPr>
        <w:t xml:space="preserve">Аттракцион на проверку смелости и выносливости. Внутрь колеса помещается человек, колесо вращается с помощью рычага.  </w:t>
      </w:r>
      <w:r w:rsidR="007A4CBD">
        <w:rPr>
          <w:rFonts w:ascii="Times New Roman" w:hAnsi="Times New Roman" w:cs="Times New Roman"/>
          <w:sz w:val="28"/>
          <w:szCs w:val="28"/>
        </w:rPr>
        <w:t xml:space="preserve">Посмотреть на аттракцион в действии можно по ссылке: </w:t>
      </w:r>
      <w:hyperlink r:id="rId8" w:history="1">
        <w:r w:rsidR="007A4CBD" w:rsidRPr="00B2289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https://www.youtube.com/watch?v=-Mit6uJ_zxk</w:t>
        </w:r>
      </w:hyperlink>
    </w:p>
    <w:p w14:paraId="2CDEA5C9" w14:textId="77777777" w:rsidR="00721BFF" w:rsidRDefault="00721BFF" w:rsidP="00F811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2574FC" w14:textId="33D10116" w:rsidR="007270EF" w:rsidRDefault="007270EF" w:rsidP="00F811B1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75879990" wp14:editId="082FEFAE">
            <wp:extent cx="2828925" cy="21216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5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174" cy="21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FBDF8E8" wp14:editId="306DE037">
            <wp:extent cx="1986016" cy="2647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BZ6R6tSuu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67" cy="27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8740" w14:textId="12088F6C" w:rsidR="00721BFF" w:rsidRDefault="00721BFF" w:rsidP="00F811B1">
      <w:pPr>
        <w:pStyle w:val="a3"/>
        <w:rPr>
          <w:noProof/>
        </w:rPr>
      </w:pPr>
    </w:p>
    <w:p w14:paraId="6D72EEBC" w14:textId="6D3D8D97" w:rsidR="00721BFF" w:rsidRDefault="00721BFF" w:rsidP="00F811B1">
      <w:pPr>
        <w:pStyle w:val="a3"/>
        <w:rPr>
          <w:noProof/>
        </w:rPr>
      </w:pPr>
    </w:p>
    <w:p w14:paraId="6D6DDE40" w14:textId="76ACDF79" w:rsidR="00721BFF" w:rsidRDefault="00721BFF" w:rsidP="00F811B1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61060B02" wp14:editId="0567365F">
            <wp:extent cx="4652380" cy="3489377"/>
            <wp:effectExtent l="0" t="9208" r="6033" b="60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699-10-04-18-01-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7155" cy="35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28F8" w14:textId="77777777" w:rsidR="007A4CBD" w:rsidRDefault="007A4CBD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2E92467" w14:textId="08800F20" w:rsidR="007270EF" w:rsidRDefault="007270EF" w:rsidP="00F811B1">
      <w:pPr>
        <w:pStyle w:val="a3"/>
        <w:rPr>
          <w:rFonts w:ascii="Times New Roman" w:hAnsi="Times New Roman" w:cs="Times New Roman"/>
          <w:sz w:val="28"/>
          <w:szCs w:val="28"/>
        </w:rPr>
      </w:pPr>
      <w:r w:rsidRPr="007270EF">
        <w:rPr>
          <w:rFonts w:ascii="Times New Roman" w:hAnsi="Times New Roman" w:cs="Times New Roman"/>
          <w:b/>
          <w:sz w:val="28"/>
          <w:szCs w:val="28"/>
        </w:rPr>
        <w:t>«Стеклянный лабиринт».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270EF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70EF">
        <w:rPr>
          <w:rFonts w:ascii="Times New Roman" w:hAnsi="Times New Roman" w:cs="Times New Roman"/>
          <w:sz w:val="28"/>
          <w:szCs w:val="28"/>
        </w:rPr>
        <w:t xml:space="preserve"> предполагающая командную работу. Цель игры - по коридорам стеклянного лабиринта довести шарик от старта к финишу.</w:t>
      </w:r>
      <w:r w:rsidR="007A4CBD">
        <w:rPr>
          <w:rFonts w:ascii="Times New Roman" w:hAnsi="Times New Roman" w:cs="Times New Roman"/>
          <w:sz w:val="28"/>
          <w:szCs w:val="28"/>
        </w:rPr>
        <w:t xml:space="preserve"> Посмотреть на стеклянный лабиринт в действии можно по ссылке: </w:t>
      </w:r>
      <w:hyperlink r:id="rId12" w:history="1">
        <w:r w:rsidR="00721BFF" w:rsidRPr="0029044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https://www.youtube.com/watch?v=su0UabQQuVY</w:t>
        </w:r>
      </w:hyperlink>
      <w:r w:rsidR="00721BF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CA6F76" w14:textId="77777777" w:rsidR="007270EF" w:rsidRDefault="007270EF" w:rsidP="00F811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5726A7" w14:textId="607552C7" w:rsidR="007270EF" w:rsidRDefault="007270EF" w:rsidP="00721BFF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C216F" wp14:editId="4A89FA81">
            <wp:extent cx="2238375" cy="298551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68" cy="300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4CB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6C78A" wp14:editId="52500CBB">
            <wp:extent cx="2809875" cy="2107331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5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29" cy="21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8126" w14:textId="701D4D28" w:rsidR="00721BFF" w:rsidRDefault="00721BFF" w:rsidP="00721B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1B2812" wp14:editId="57DA6338">
            <wp:extent cx="5359221" cy="4019523"/>
            <wp:effectExtent l="317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701-10-04-18-01-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4648" cy="402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F45D" w14:textId="77777777" w:rsidR="00721BFF" w:rsidRPr="00721BFF" w:rsidRDefault="00721BFF" w:rsidP="00721BF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08B30CF" w14:textId="5ACA9B7C" w:rsidR="00A143E5" w:rsidRPr="007270EF" w:rsidRDefault="007270EF" w:rsidP="007270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270EF">
        <w:rPr>
          <w:rFonts w:ascii="Times New Roman" w:hAnsi="Times New Roman" w:cs="Times New Roman"/>
          <w:b/>
          <w:sz w:val="28"/>
          <w:szCs w:val="28"/>
        </w:rPr>
        <w:t>Фото квеста:</w:t>
      </w:r>
    </w:p>
    <w:p w14:paraId="29BBD7BD" w14:textId="77777777" w:rsidR="007270EF" w:rsidRPr="007270EF" w:rsidRDefault="007270EF" w:rsidP="007270E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C9E303" w14:textId="143A23E4" w:rsidR="00A143E5" w:rsidRDefault="00A143E5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143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192C1E5" wp14:editId="0E7D6950">
            <wp:extent cx="2453588" cy="3067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cpMD4YW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540" cy="32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C063BEC" wp14:editId="4D32EB84">
            <wp:extent cx="2293207" cy="305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sjfq0JTV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272" cy="3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D8AD" w14:textId="40C271F9" w:rsidR="00A143E5" w:rsidRDefault="00A143E5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E9B4022" w14:textId="5DA4AAAA" w:rsidR="00A143E5" w:rsidRDefault="00A143E5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39A803" wp14:editId="0EE0FC8A">
            <wp:extent cx="2447925" cy="32638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qw8-n6s5m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50" cy="33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1ABA8D" wp14:editId="046CD143">
            <wp:extent cx="2457450" cy="32765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BIEP7m-ce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98" cy="33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25DC" w14:textId="77777777" w:rsidR="00A143E5" w:rsidRDefault="00A143E5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2964CC7" w14:textId="3D937F4C" w:rsidR="00A143E5" w:rsidRDefault="00A143E5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F435CAB" w14:textId="6F9BFB40" w:rsidR="00A143E5" w:rsidRDefault="00A143E5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08EE29" wp14:editId="766714E0">
            <wp:extent cx="2671836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_skzstHr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81" cy="362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1EA8B4" wp14:editId="41978A66">
            <wp:extent cx="2664689" cy="35528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lOWidRLWM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79" cy="359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B8AA" w14:textId="597339AF" w:rsidR="00966BB3" w:rsidRDefault="00966BB3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478C5F1" w14:textId="2533B9FD" w:rsidR="00966BB3" w:rsidRDefault="00966BB3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B87E4C9" wp14:editId="06C9D4C5">
            <wp:extent cx="2857576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GmUw5WMyY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52" cy="38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2BF974" wp14:editId="6EB808BA">
            <wp:extent cx="3354274" cy="2515772"/>
            <wp:effectExtent l="31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57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4123" cy="25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E079" w14:textId="60B8EFC3" w:rsidR="00966BB3" w:rsidRDefault="00966BB3" w:rsidP="00F811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6805580" w14:textId="7EDFBBDC" w:rsidR="00721BFF" w:rsidRDefault="007270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BF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21B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7E72AC" wp14:editId="5DC38511">
            <wp:extent cx="4763332" cy="3572596"/>
            <wp:effectExtent l="4763" t="0" r="4127" b="412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652-10-04-18-01-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8138" cy="35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0C96" w14:textId="0F3CBE02" w:rsidR="00721BFF" w:rsidRDefault="00721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C33AB7" wp14:editId="09F6BA68">
            <wp:extent cx="5029380" cy="3771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663-10-04-18-01-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41" cy="377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F0AC" w14:textId="2851F99E" w:rsidR="00721BFF" w:rsidRDefault="00721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B1783B7" wp14:editId="014301E9">
            <wp:extent cx="3505325" cy="2628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653-10-04-18-01-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834" cy="263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E049" w14:textId="30D4C5B4" w:rsidR="00721BFF" w:rsidRDefault="00721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EAAEEB" wp14:editId="263486B8">
            <wp:extent cx="2346827" cy="1760167"/>
            <wp:effectExtent l="7620" t="0" r="444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654-10-04-18-01-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3551" cy="178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4CC6" w14:textId="341C53E0" w:rsidR="00721BFF" w:rsidRDefault="00721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47EA909" wp14:editId="5B8C30C0">
            <wp:extent cx="5372292" cy="4029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sIxVXXIInQ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9" cy="404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8387" w14:textId="03E3E563" w:rsidR="00721BFF" w:rsidRDefault="00721B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8E3C501" wp14:editId="0B99C6B7">
            <wp:extent cx="5400675" cy="405036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BrsHIhqNiU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317" cy="40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5C7C43" w14:textId="77777777" w:rsidR="00721BFF" w:rsidRPr="007270EF" w:rsidRDefault="00721BFF">
      <w:pPr>
        <w:rPr>
          <w:rFonts w:ascii="Times New Roman" w:hAnsi="Times New Roman" w:cs="Times New Roman"/>
          <w:b/>
          <w:sz w:val="28"/>
          <w:szCs w:val="28"/>
        </w:rPr>
      </w:pPr>
    </w:p>
    <w:sectPr w:rsidR="00721BFF" w:rsidRPr="00727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A34124"/>
    <w:multiLevelType w:val="hybridMultilevel"/>
    <w:tmpl w:val="94A2B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2F"/>
    <w:rsid w:val="00297D41"/>
    <w:rsid w:val="003B4210"/>
    <w:rsid w:val="00684FC7"/>
    <w:rsid w:val="006B169C"/>
    <w:rsid w:val="00721BFF"/>
    <w:rsid w:val="007270EF"/>
    <w:rsid w:val="007A4CBD"/>
    <w:rsid w:val="00966BB3"/>
    <w:rsid w:val="009F095D"/>
    <w:rsid w:val="00A03983"/>
    <w:rsid w:val="00A143E5"/>
    <w:rsid w:val="00A85C2F"/>
    <w:rsid w:val="00B03DF6"/>
    <w:rsid w:val="00E9075E"/>
    <w:rsid w:val="00F811B1"/>
    <w:rsid w:val="00F949FF"/>
    <w:rsid w:val="00FD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F1BBB"/>
  <w15:chartTrackingRefBased/>
  <w15:docId w15:val="{EEB5F3D0-5CA5-4514-94F7-2A544FCE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D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11B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811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Mit6uJ_zx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su0UabQQuVY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s://youtu.be/yaZeQHMsuLA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6</cp:revision>
  <dcterms:created xsi:type="dcterms:W3CDTF">2018-04-09T12:09:00Z</dcterms:created>
  <dcterms:modified xsi:type="dcterms:W3CDTF">2018-04-10T11:24:00Z</dcterms:modified>
</cp:coreProperties>
</file>